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827"/>
      </w:tblGrid>
      <w:tr w:rsidR="0056380D" w:rsidRPr="0056380D" w:rsidTr="00143C2B">
        <w:tc>
          <w:tcPr>
            <w:tcW w:w="4379" w:type="dxa"/>
          </w:tcPr>
          <w:p w:rsidR="0056380D" w:rsidRPr="0056380D" w:rsidRDefault="0056380D" w:rsidP="0056380D">
            <w:pPr>
              <w:rPr>
                <w:rFonts w:ascii="Times New Roman" w:eastAsia="Calibri" w:hAnsi="Times New Roman" w:cs="Times New Roman"/>
              </w:rPr>
            </w:pPr>
            <w:r w:rsidRPr="0056380D">
              <w:rPr>
                <w:rFonts w:ascii="Times New Roman" w:eastAsia="Calibri" w:hAnsi="Times New Roman" w:cs="Times New Roman"/>
                <w:b/>
                <w:sz w:val="28"/>
              </w:rPr>
              <w:br w:type="page"/>
            </w:r>
          </w:p>
        </w:tc>
        <w:tc>
          <w:tcPr>
            <w:tcW w:w="5827" w:type="dxa"/>
          </w:tcPr>
          <w:p w:rsidR="0056380D" w:rsidRPr="0056380D" w:rsidRDefault="0056380D" w:rsidP="005638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6380D">
              <w:rPr>
                <w:rFonts w:ascii="Times New Roman" w:eastAsia="Times New Roman" w:hAnsi="Times New Roman" w:cs="Times New Roman"/>
              </w:rPr>
              <w:t xml:space="preserve">            УТВЕРЖДАЮ</w:t>
            </w:r>
          </w:p>
          <w:p w:rsidR="0056380D" w:rsidRPr="0056380D" w:rsidRDefault="0056380D" w:rsidP="0056380D">
            <w:pPr>
              <w:contextualSpacing/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 xml:space="preserve">             Генеральный директор ООО «Академия вождения»</w:t>
            </w:r>
          </w:p>
          <w:p w:rsidR="0056380D" w:rsidRPr="0056380D" w:rsidRDefault="0056380D" w:rsidP="0056380D">
            <w:pPr>
              <w:contextualSpacing/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 xml:space="preserve">             А.С. </w:t>
            </w:r>
            <w:proofErr w:type="spellStart"/>
            <w:r w:rsidRPr="0056380D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56380D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56380D" w:rsidRPr="0056380D" w:rsidRDefault="0056380D" w:rsidP="0056380D">
            <w:pPr>
              <w:contextualSpacing/>
              <w:rPr>
                <w:rFonts w:ascii="Times New Roman" w:hAnsi="Times New Roman" w:cs="Times New Roman"/>
              </w:rPr>
            </w:pPr>
          </w:p>
          <w:p w:rsidR="0056380D" w:rsidRPr="0056380D" w:rsidRDefault="0056380D" w:rsidP="0056380D">
            <w:pPr>
              <w:contextualSpacing/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  <w:p w:rsidR="0056380D" w:rsidRPr="0056380D" w:rsidRDefault="0056380D" w:rsidP="005638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380D" w:rsidRPr="0056380D" w:rsidRDefault="0056380D" w:rsidP="0056380D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56380D">
        <w:rPr>
          <w:rFonts w:ascii="Times New Roman" w:eastAsia="SimSun" w:hAnsi="Times New Roman" w:cs="Times New Roman"/>
          <w:bCs/>
          <w:lang w:eastAsia="ru-RU"/>
        </w:rPr>
        <w:t xml:space="preserve">Рабочая программа учебного предмета «Психофизиологические основы деятельности водителя» разработана на основе Примерной программы профессиональной подготовки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56380D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6380D">
        <w:rPr>
          <w:rFonts w:ascii="Times New Roman" w:eastAsia="Times New Roman" w:hAnsi="Times New Roman" w:cs="Times New Roman"/>
          <w:bCs/>
          <w:lang w:eastAsia="ru-RU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56380D" w:rsidRPr="0056380D" w:rsidRDefault="0056380D" w:rsidP="0056380D">
      <w:pPr>
        <w:spacing w:after="20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lang w:eastAsia="ru-RU"/>
        </w:rPr>
        <w:t xml:space="preserve">Так же в рабочей программе учебного предмета приводится содержание предмета. 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6380D">
        <w:rPr>
          <w:rFonts w:ascii="Times New Roman" w:eastAsia="Times New Roman" w:hAnsi="Times New Roman" w:cs="Times New Roman"/>
          <w:bCs/>
          <w:lang w:eastAsia="ru-RU"/>
        </w:rPr>
        <w:t xml:space="preserve">Согласно учебного плана на изучение предмета отведено 12 часов, из них 8 на теоретическое обучение </w:t>
      </w:r>
      <w:proofErr w:type="gramStart"/>
      <w:r w:rsidRPr="0056380D">
        <w:rPr>
          <w:rFonts w:ascii="Times New Roman" w:eastAsia="Times New Roman" w:hAnsi="Times New Roman" w:cs="Times New Roman"/>
          <w:bCs/>
          <w:lang w:eastAsia="ru-RU"/>
        </w:rPr>
        <w:t>и  4</w:t>
      </w:r>
      <w:proofErr w:type="gramEnd"/>
      <w:r w:rsidRPr="0056380D">
        <w:rPr>
          <w:rFonts w:ascii="Times New Roman" w:eastAsia="Times New Roman" w:hAnsi="Times New Roman" w:cs="Times New Roman"/>
          <w:bCs/>
          <w:lang w:eastAsia="ru-RU"/>
        </w:rPr>
        <w:t xml:space="preserve"> часа практических работ, из расчета: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6380D">
        <w:rPr>
          <w:rFonts w:ascii="Times New Roman" w:eastAsia="Times New Roman" w:hAnsi="Times New Roman" w:cs="Times New Roman"/>
          <w:bCs/>
          <w:lang w:eastAsia="ru-RU"/>
        </w:rPr>
        <w:t xml:space="preserve">Практическое занятие по </w:t>
      </w:r>
      <w:r w:rsidRPr="0056380D">
        <w:rPr>
          <w:rFonts w:ascii="Times New Roman" w:eastAsia="Times New Roman" w:hAnsi="Times New Roman" w:cs="Times New Roman"/>
          <w:lang w:eastAsia="ru-RU"/>
        </w:rPr>
        <w:t>теме 5</w:t>
      </w:r>
      <w:r w:rsidRPr="0056380D">
        <w:rPr>
          <w:rFonts w:ascii="Times New Roman" w:eastAsia="Times New Roman" w:hAnsi="Times New Roman" w:cs="Times New Roman"/>
          <w:bCs/>
          <w:lang w:eastAsia="ru-RU"/>
        </w:rPr>
        <w:t xml:space="preserve"> –4 часа.</w:t>
      </w:r>
    </w:p>
    <w:p w:rsidR="0056380D" w:rsidRPr="0056380D" w:rsidRDefault="0056380D" w:rsidP="0056380D">
      <w:pPr>
        <w:spacing w:after="0" w:line="240" w:lineRule="auto"/>
        <w:ind w:right="6" w:firstLine="709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lang w:eastAsia="ru-RU"/>
        </w:rPr>
        <w:t>Итоговая форма контроля – зачет.</w:t>
      </w:r>
    </w:p>
    <w:p w:rsidR="0056380D" w:rsidRPr="0056380D" w:rsidRDefault="0056380D" w:rsidP="0056380D">
      <w:pPr>
        <w:spacing w:after="0" w:line="240" w:lineRule="auto"/>
        <w:ind w:left="709" w:right="6"/>
        <w:contextualSpacing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56380D" w:rsidRPr="0056380D" w:rsidRDefault="0056380D" w:rsidP="0056380D">
      <w:pPr>
        <w:spacing w:after="0" w:line="240" w:lineRule="auto"/>
        <w:ind w:left="709" w:right="6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56380D">
        <w:rPr>
          <w:rFonts w:ascii="Times New Roman" w:eastAsia="SimSun" w:hAnsi="Times New Roman" w:cs="Times New Roman"/>
          <w:b/>
          <w:lang w:eastAsia="ru-RU"/>
        </w:rPr>
        <w:t xml:space="preserve">1. Тематический план предмета </w:t>
      </w:r>
      <w:r w:rsidRPr="0056380D">
        <w:rPr>
          <w:rFonts w:ascii="Times New Roman" w:eastAsia="SimSun" w:hAnsi="Times New Roman" w:cs="Times New Roman"/>
          <w:b/>
          <w:bCs/>
          <w:lang w:eastAsia="ru-RU"/>
        </w:rPr>
        <w:t>«Психофизиологические основы деятельности водителя»</w:t>
      </w:r>
    </w:p>
    <w:p w:rsidR="0056380D" w:rsidRPr="0056380D" w:rsidRDefault="0056380D" w:rsidP="0056380D">
      <w:pPr>
        <w:spacing w:after="0" w:line="240" w:lineRule="auto"/>
        <w:ind w:left="709" w:right="6"/>
        <w:contextualSpacing/>
        <w:jc w:val="center"/>
        <w:rPr>
          <w:rFonts w:ascii="Times New Roman" w:eastAsia="SimSun" w:hAnsi="Times New Roman" w:cs="Times New Roman"/>
          <w:b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851"/>
        <w:gridCol w:w="1842"/>
        <w:gridCol w:w="1701"/>
      </w:tblGrid>
      <w:tr w:rsidR="0056380D" w:rsidRPr="0056380D" w:rsidTr="00143C2B">
        <w:tc>
          <w:tcPr>
            <w:tcW w:w="5812" w:type="dxa"/>
            <w:vMerge w:val="restart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Количество часов</w:t>
            </w:r>
          </w:p>
        </w:tc>
      </w:tr>
      <w:tr w:rsidR="0056380D" w:rsidRPr="0056380D" w:rsidTr="00143C2B">
        <w:tc>
          <w:tcPr>
            <w:tcW w:w="5812" w:type="dxa"/>
            <w:vMerge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Теоретические</w:t>
            </w: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380D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  <w:tc>
          <w:tcPr>
            <w:tcW w:w="170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Практические</w:t>
            </w: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380D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</w:tr>
      <w:tr w:rsidR="0056380D" w:rsidRPr="0056380D" w:rsidTr="00143C2B">
        <w:tc>
          <w:tcPr>
            <w:tcW w:w="581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85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380D" w:rsidRPr="0056380D" w:rsidTr="00143C2B">
        <w:tc>
          <w:tcPr>
            <w:tcW w:w="581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Этические основы деятельности водителя</w:t>
            </w:r>
          </w:p>
        </w:tc>
        <w:tc>
          <w:tcPr>
            <w:tcW w:w="85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380D" w:rsidRPr="0056380D" w:rsidTr="00143C2B">
        <w:tc>
          <w:tcPr>
            <w:tcW w:w="581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Основы эффективного общения</w:t>
            </w:r>
          </w:p>
        </w:tc>
        <w:tc>
          <w:tcPr>
            <w:tcW w:w="85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380D" w:rsidRPr="0056380D" w:rsidTr="00143C2B">
        <w:tc>
          <w:tcPr>
            <w:tcW w:w="581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Эмоциональные состояния и профилактика конфликтов</w:t>
            </w:r>
          </w:p>
        </w:tc>
        <w:tc>
          <w:tcPr>
            <w:tcW w:w="85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6380D" w:rsidRPr="0056380D" w:rsidTr="00143C2B">
        <w:tc>
          <w:tcPr>
            <w:tcW w:w="581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spellStart"/>
            <w:r w:rsidRPr="0056380D">
              <w:rPr>
                <w:rFonts w:ascii="Times New Roman" w:eastAsia="SimSun" w:hAnsi="Times New Roman" w:cs="Times New Roman"/>
                <w:lang w:eastAsia="ru-RU"/>
              </w:rPr>
              <w:t>Саморегуляция</w:t>
            </w:r>
            <w:proofErr w:type="spellEnd"/>
            <w:r w:rsidRPr="0056380D">
              <w:rPr>
                <w:rFonts w:ascii="Times New Roman" w:eastAsia="SimSun" w:hAnsi="Times New Roman" w:cs="Times New Roman"/>
                <w:lang w:eastAsia="ru-RU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85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56380D" w:rsidRPr="0056380D" w:rsidTr="00143C2B">
        <w:tc>
          <w:tcPr>
            <w:tcW w:w="581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  <w:tc>
          <w:tcPr>
            <w:tcW w:w="1842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</w:tbl>
    <w:p w:rsidR="0056380D" w:rsidRPr="0056380D" w:rsidRDefault="0056380D" w:rsidP="0056380D">
      <w:pPr>
        <w:spacing w:after="200" w:line="240" w:lineRule="auto"/>
        <w:rPr>
          <w:rFonts w:ascii="Times New Roman" w:eastAsia="SimSun" w:hAnsi="Times New Roman" w:cs="Times New Roman"/>
          <w:b/>
          <w:lang w:eastAsia="ru-RU"/>
        </w:rPr>
      </w:pPr>
      <w:r w:rsidRPr="0056380D">
        <w:rPr>
          <w:rFonts w:ascii="Times New Roman" w:eastAsia="SimSun" w:hAnsi="Times New Roman" w:cs="Times New Roman"/>
          <w:b/>
          <w:lang w:eastAsia="ru-RU"/>
        </w:rPr>
        <w:t xml:space="preserve"> </w:t>
      </w:r>
    </w:p>
    <w:p w:rsidR="0056380D" w:rsidRPr="0056380D" w:rsidRDefault="0056380D" w:rsidP="0056380D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380D">
        <w:rPr>
          <w:rFonts w:ascii="Times New Roman" w:eastAsia="SimSun" w:hAnsi="Times New Roman" w:cs="Times New Roman"/>
          <w:b/>
          <w:lang w:eastAsia="ru-RU"/>
        </w:rPr>
        <w:t>2. Содержание дисциплины</w:t>
      </w:r>
    </w:p>
    <w:p w:rsidR="0056380D" w:rsidRPr="0056380D" w:rsidRDefault="0056380D" w:rsidP="005638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b/>
          <w:i/>
          <w:lang w:eastAsia="ru-RU"/>
        </w:rPr>
        <w:t>Тема 1.</w:t>
      </w:r>
      <w:r w:rsidRPr="0056380D">
        <w:rPr>
          <w:rFonts w:ascii="Times New Roman" w:eastAsia="SimSun" w:hAnsi="Times New Roman" w:cs="Times New Roman"/>
          <w:i/>
          <w:lang w:eastAsia="ru-RU"/>
        </w:rPr>
        <w:t>Познавательные функции, системы восприятия и психомоторные навыки</w:t>
      </w:r>
      <w:r w:rsidRPr="0056380D">
        <w:rPr>
          <w:rFonts w:ascii="Times New Roman" w:eastAsia="SimSun" w:hAnsi="Times New Roman" w:cs="Times New Roman"/>
          <w:lang w:eastAsia="ru-RU"/>
        </w:rPr>
        <w:t xml:space="preserve">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56380D">
        <w:rPr>
          <w:rFonts w:ascii="Times New Roman" w:eastAsia="SimSun" w:hAnsi="Times New Roman" w:cs="Times New Roman"/>
          <w:lang w:eastAsia="ru-RU"/>
        </w:rPr>
        <w:t>монотония</w:t>
      </w:r>
      <w:proofErr w:type="spellEnd"/>
      <w:r w:rsidRPr="0056380D">
        <w:rPr>
          <w:rFonts w:ascii="Times New Roman" w:eastAsia="SimSun" w:hAnsi="Times New Roman" w:cs="Times New Roman"/>
          <w:lang w:eastAsia="ru-RU"/>
        </w:rPr>
        <w:t xml:space="preserve">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</w:t>
      </w:r>
      <w:r w:rsidRPr="0056380D">
        <w:rPr>
          <w:rFonts w:ascii="Times New Roman" w:eastAsia="SimSun" w:hAnsi="Times New Roman" w:cs="Times New Roman"/>
          <w:lang w:eastAsia="ru-RU"/>
        </w:rPr>
        <w:lastRenderedPageBreak/>
        <w:t>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56380D" w:rsidRPr="0056380D" w:rsidRDefault="0056380D" w:rsidP="005638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b/>
          <w:i/>
          <w:lang w:eastAsia="ru-RU"/>
        </w:rPr>
        <w:t>Тема 2.</w:t>
      </w:r>
      <w:r w:rsidRPr="0056380D">
        <w:rPr>
          <w:rFonts w:ascii="Times New Roman" w:eastAsia="SimSun" w:hAnsi="Times New Roman" w:cs="Times New Roman"/>
          <w:i/>
          <w:lang w:eastAsia="ru-RU"/>
        </w:rPr>
        <w:t>Этические основы деятельности водителя</w:t>
      </w:r>
      <w:r w:rsidRPr="0056380D">
        <w:rPr>
          <w:rFonts w:ascii="Times New Roman" w:eastAsia="SimSun" w:hAnsi="Times New Roman" w:cs="Times New Roman"/>
          <w:lang w:eastAsia="ru-RU"/>
        </w:rPr>
        <w:t>: цели обучения управлению транспортным средством; 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56380D" w:rsidRPr="0056380D" w:rsidRDefault="0056380D" w:rsidP="005638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b/>
          <w:i/>
          <w:lang w:eastAsia="ru-RU"/>
        </w:rPr>
        <w:t>Тема 3.</w:t>
      </w:r>
      <w:r w:rsidRPr="0056380D">
        <w:rPr>
          <w:rFonts w:ascii="Times New Roman" w:eastAsia="SimSun" w:hAnsi="Times New Roman" w:cs="Times New Roman"/>
          <w:i/>
          <w:lang w:eastAsia="ru-RU"/>
        </w:rPr>
        <w:t>Основы эффективного общения</w:t>
      </w:r>
      <w:r w:rsidRPr="0056380D">
        <w:rPr>
          <w:rFonts w:ascii="Times New Roman" w:eastAsia="SimSun" w:hAnsi="Times New Roman" w:cs="Times New Roman"/>
          <w:lang w:eastAsia="ru-RU"/>
        </w:rPr>
        <w:t>: понятие общения, его функции, этапы общения; стороны общения, их общая характеристика; характеристика вербальных и невербальных средств общения; основные «эффекты»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56380D" w:rsidRPr="0056380D" w:rsidRDefault="0056380D" w:rsidP="005638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b/>
          <w:i/>
          <w:lang w:eastAsia="ru-RU"/>
        </w:rPr>
        <w:t>Тема 4.</w:t>
      </w:r>
      <w:r w:rsidRPr="0056380D">
        <w:rPr>
          <w:rFonts w:ascii="Times New Roman" w:eastAsia="SimSun" w:hAnsi="Times New Roman" w:cs="Times New Roman"/>
          <w:i/>
          <w:lang w:eastAsia="ru-RU"/>
        </w:rPr>
        <w:t>Эмоциональные состояния и профилактика конфликтов</w:t>
      </w:r>
      <w:r w:rsidRPr="0056380D">
        <w:rPr>
          <w:rFonts w:ascii="Times New Roman" w:eastAsia="SimSun" w:hAnsi="Times New Roman" w:cs="Times New Roman"/>
          <w:lang w:eastAsia="ru-RU"/>
        </w:rPr>
        <w:t xml:space="preserve">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Pr="0056380D">
        <w:rPr>
          <w:rFonts w:ascii="Times New Roman" w:eastAsia="SimSun" w:hAnsi="Times New Roman" w:cs="Times New Roman"/>
          <w:lang w:eastAsia="ru-RU"/>
        </w:rPr>
        <w:t>саморегуляции</w:t>
      </w:r>
      <w:proofErr w:type="spellEnd"/>
      <w:r w:rsidRPr="0056380D">
        <w:rPr>
          <w:rFonts w:ascii="Times New Roman" w:eastAsia="SimSun" w:hAnsi="Times New Roman" w:cs="Times New Roman"/>
          <w:lang w:eastAsia="ru-RU"/>
        </w:rPr>
        <w:t xml:space="preserve"> эмоциональных состояний; конфликтные ситуации и конфликты на дороге; причины агрессии и враждебности у водителей 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56380D" w:rsidRPr="0056380D" w:rsidRDefault="0056380D" w:rsidP="0056380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b/>
          <w:i/>
          <w:lang w:eastAsia="ru-RU"/>
        </w:rPr>
        <w:t>Тема 5.</w:t>
      </w:r>
      <w:r w:rsidRPr="0056380D">
        <w:rPr>
          <w:rFonts w:ascii="Times New Roman" w:eastAsia="SimSun" w:hAnsi="Times New Roman" w:cs="Times New Roman"/>
          <w:i/>
          <w:lang w:eastAsia="ru-RU"/>
        </w:rPr>
        <w:t>Саморегуляция и профилактика конфликтов</w:t>
      </w:r>
      <w:r w:rsidRPr="0056380D">
        <w:rPr>
          <w:rFonts w:ascii="Times New Roman" w:eastAsia="SimSun" w:hAnsi="Times New Roman" w:cs="Times New Roman"/>
          <w:lang w:eastAsia="ru-RU"/>
        </w:rPr>
        <w:t xml:space="preserve">: приобретение практического опыта оценки собственного психического состояния и поведения, опыта </w:t>
      </w:r>
      <w:proofErr w:type="spellStart"/>
      <w:r w:rsidRPr="0056380D">
        <w:rPr>
          <w:rFonts w:ascii="Times New Roman" w:eastAsia="SimSun" w:hAnsi="Times New Roman" w:cs="Times New Roman"/>
          <w:lang w:eastAsia="ru-RU"/>
        </w:rPr>
        <w:t>саморегуляции</w:t>
      </w:r>
      <w:proofErr w:type="spellEnd"/>
      <w:r w:rsidRPr="0056380D">
        <w:rPr>
          <w:rFonts w:ascii="Times New Roman" w:eastAsia="SimSun" w:hAnsi="Times New Roman" w:cs="Times New Roman"/>
          <w:lang w:eastAsia="ru-RU"/>
        </w:rPr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56380D" w:rsidRPr="0056380D" w:rsidRDefault="0056380D" w:rsidP="0056380D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380D">
        <w:rPr>
          <w:rFonts w:ascii="Times New Roman" w:eastAsia="SimSun" w:hAnsi="Times New Roman" w:cs="Times New Roman"/>
          <w:b/>
          <w:lang w:eastAsia="ru-RU"/>
        </w:rPr>
        <w:t>3. Контрольные вопросы на зачет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1. Правила взаимодействия с агрессивным водителем.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 xml:space="preserve">2.  Причины агрессии и враждебности у </w:t>
      </w:r>
      <w:proofErr w:type="gramStart"/>
      <w:r w:rsidRPr="0056380D">
        <w:rPr>
          <w:rFonts w:ascii="Times New Roman" w:eastAsia="Times New Roman" w:hAnsi="Times New Roman" w:cs="Times New Roman"/>
          <w:lang w:eastAsia="ru-RU"/>
        </w:rPr>
        <w:t>водителей  и</w:t>
      </w:r>
      <w:proofErr w:type="gramEnd"/>
      <w:r w:rsidRPr="0056380D">
        <w:rPr>
          <w:rFonts w:ascii="Times New Roman" w:eastAsia="Times New Roman" w:hAnsi="Times New Roman" w:cs="Times New Roman"/>
          <w:lang w:eastAsia="ru-RU"/>
        </w:rPr>
        <w:t xml:space="preserve"> других участников дорожного движения.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3. Эмоциональные состояния и профилактика конфликтов на дороге.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4. Понятие общения, его функции, этапы общения.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5. Влияние социальной роли и социального окружения на стиль вождения.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6. Свойства личности и темперамент, влияние темперамента на стиль вождения.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7. Виды памяти и их значение для накопления профессионального опыта.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8.  Факторы вызывающие дорожно-транспортные происшествия.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9. Виды информации, выбор необходимой информации в процессе управления транспортным средством.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380D">
        <w:rPr>
          <w:rFonts w:ascii="Times New Roman" w:eastAsia="Times New Roman" w:hAnsi="Times New Roman" w:cs="Times New Roman"/>
          <w:lang w:eastAsia="ru-RU"/>
        </w:rPr>
        <w:t>10.Понятие познавательных функций, их виды.</w:t>
      </w:r>
    </w:p>
    <w:p w:rsidR="0056380D" w:rsidRPr="0056380D" w:rsidRDefault="0056380D" w:rsidP="005638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380D">
        <w:rPr>
          <w:rFonts w:ascii="Times New Roman" w:eastAsia="SimSun" w:hAnsi="Times New Roman" w:cs="Times New Roman"/>
          <w:b/>
          <w:lang w:eastAsia="ru-RU"/>
        </w:rPr>
        <w:t>4. Критерии оценивания</w:t>
      </w:r>
    </w:p>
    <w:p w:rsidR="0056380D" w:rsidRPr="0056380D" w:rsidRDefault="0056380D" w:rsidP="0056380D">
      <w:pPr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lang w:eastAsia="ru-RU"/>
        </w:rPr>
        <w:t>Таблица 1.</w:t>
      </w: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1559"/>
        <w:gridCol w:w="1663"/>
        <w:gridCol w:w="1947"/>
      </w:tblGrid>
      <w:tr w:rsidR="0056380D" w:rsidRPr="0056380D" w:rsidTr="00143C2B">
        <w:tc>
          <w:tcPr>
            <w:tcW w:w="1951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>Оценка «5»</w:t>
            </w:r>
          </w:p>
        </w:tc>
        <w:tc>
          <w:tcPr>
            <w:tcW w:w="1843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>Оценка «4»</w:t>
            </w:r>
          </w:p>
        </w:tc>
        <w:tc>
          <w:tcPr>
            <w:tcW w:w="1701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>Оценка «3»</w:t>
            </w:r>
          </w:p>
        </w:tc>
        <w:tc>
          <w:tcPr>
            <w:tcW w:w="1559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>Оценка «2»</w:t>
            </w:r>
          </w:p>
        </w:tc>
        <w:tc>
          <w:tcPr>
            <w:tcW w:w="1663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47" w:type="dxa"/>
          </w:tcPr>
          <w:p w:rsidR="0056380D" w:rsidRPr="0056380D" w:rsidRDefault="0056380D" w:rsidP="0056380D">
            <w:pPr>
              <w:tabs>
                <w:tab w:val="left" w:pos="10593"/>
              </w:tabs>
              <w:jc w:val="center"/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>НЕ ЗАЧЕТ</w:t>
            </w:r>
          </w:p>
        </w:tc>
      </w:tr>
      <w:tr w:rsidR="0056380D" w:rsidRPr="0056380D" w:rsidTr="00143C2B">
        <w:tc>
          <w:tcPr>
            <w:tcW w:w="1951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 xml:space="preserve">На устный вопрос дан </w:t>
            </w:r>
            <w:proofErr w:type="gramStart"/>
            <w:r w:rsidRPr="0056380D">
              <w:rPr>
                <w:rFonts w:ascii="Times New Roman" w:hAnsi="Times New Roman" w:cs="Times New Roman"/>
              </w:rPr>
              <w:t>правильный  полный</w:t>
            </w:r>
            <w:proofErr w:type="gramEnd"/>
            <w:r w:rsidRPr="0056380D">
              <w:rPr>
                <w:rFonts w:ascii="Times New Roman" w:hAnsi="Times New Roman" w:cs="Times New Roman"/>
              </w:rPr>
              <w:t xml:space="preserve"> развернутый ответ </w:t>
            </w:r>
          </w:p>
        </w:tc>
        <w:tc>
          <w:tcPr>
            <w:tcW w:w="1843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 xml:space="preserve">На устный вопрос дан правильный, но не полный ответ </w:t>
            </w:r>
          </w:p>
        </w:tc>
        <w:tc>
          <w:tcPr>
            <w:tcW w:w="1701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 xml:space="preserve">На устный вопрос дан ответ имеющий </w:t>
            </w:r>
            <w:proofErr w:type="gramStart"/>
            <w:r w:rsidRPr="0056380D">
              <w:rPr>
                <w:rFonts w:ascii="Times New Roman" w:hAnsi="Times New Roman" w:cs="Times New Roman"/>
              </w:rPr>
              <w:t xml:space="preserve">грубые  </w:t>
            </w:r>
            <w:r w:rsidRPr="0056380D">
              <w:rPr>
                <w:rFonts w:ascii="Times New Roman" w:hAnsi="Times New Roman" w:cs="Times New Roman"/>
              </w:rPr>
              <w:lastRenderedPageBreak/>
              <w:t>значительные</w:t>
            </w:r>
            <w:proofErr w:type="gramEnd"/>
            <w:r w:rsidRPr="0056380D">
              <w:rPr>
                <w:rFonts w:ascii="Times New Roman" w:hAnsi="Times New Roman" w:cs="Times New Roman"/>
              </w:rPr>
              <w:t xml:space="preserve"> ошибки </w:t>
            </w:r>
          </w:p>
        </w:tc>
        <w:tc>
          <w:tcPr>
            <w:tcW w:w="1559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lastRenderedPageBreak/>
              <w:t>Ответ на устный вопрос не был дан</w:t>
            </w:r>
          </w:p>
        </w:tc>
        <w:tc>
          <w:tcPr>
            <w:tcW w:w="1663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>Ставится при получении обучающимся оценок «5» или «4»</w:t>
            </w:r>
          </w:p>
        </w:tc>
        <w:tc>
          <w:tcPr>
            <w:tcW w:w="1947" w:type="dxa"/>
          </w:tcPr>
          <w:p w:rsidR="0056380D" w:rsidRPr="0056380D" w:rsidRDefault="0056380D" w:rsidP="0056380D">
            <w:pPr>
              <w:rPr>
                <w:rFonts w:ascii="Times New Roman" w:hAnsi="Times New Roman" w:cs="Times New Roman"/>
              </w:rPr>
            </w:pPr>
            <w:r w:rsidRPr="0056380D">
              <w:rPr>
                <w:rFonts w:ascii="Times New Roman" w:hAnsi="Times New Roman" w:cs="Times New Roman"/>
              </w:rPr>
              <w:t>Получены оценки «3» или «2»</w:t>
            </w:r>
          </w:p>
        </w:tc>
      </w:tr>
    </w:tbl>
    <w:p w:rsidR="0056380D" w:rsidRPr="0056380D" w:rsidRDefault="0056380D" w:rsidP="0056380D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  <w:bookmarkStart w:id="0" w:name="_GoBack"/>
      <w:bookmarkEnd w:id="0"/>
    </w:p>
    <w:p w:rsidR="0056380D" w:rsidRPr="0056380D" w:rsidRDefault="0056380D" w:rsidP="0056380D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380D">
        <w:rPr>
          <w:rFonts w:ascii="Times New Roman" w:eastAsia="SimSun" w:hAnsi="Times New Roman" w:cs="Times New Roman"/>
          <w:b/>
          <w:lang w:eastAsia="ru-RU"/>
        </w:rPr>
        <w:t>5. Материально-техническое обеспечение</w:t>
      </w:r>
    </w:p>
    <w:p w:rsidR="0056380D" w:rsidRPr="0056380D" w:rsidRDefault="0056380D" w:rsidP="0056380D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lang w:eastAsia="ru-RU"/>
        </w:rPr>
        <w:t xml:space="preserve">Для освоения данной дисциплины используются следующее оборудование </w:t>
      </w:r>
      <w:proofErr w:type="gramStart"/>
      <w:r w:rsidRPr="0056380D">
        <w:rPr>
          <w:rFonts w:ascii="Times New Roman" w:eastAsia="SimSun" w:hAnsi="Times New Roman" w:cs="Times New Roman"/>
          <w:lang w:eastAsia="ru-RU"/>
        </w:rPr>
        <w:t>и  учебно</w:t>
      </w:r>
      <w:proofErr w:type="gramEnd"/>
      <w:r w:rsidRPr="0056380D">
        <w:rPr>
          <w:rFonts w:ascii="Times New Roman" w:eastAsia="SimSun" w:hAnsi="Times New Roman" w:cs="Times New Roman"/>
          <w:lang w:eastAsia="ru-RU"/>
        </w:rPr>
        <w:t>-наглядные пособия (Таблица 2).  Учебно-наглядные пособия представлены в виде плакатов, стендов, макетов, планшетов, модели, схемы, кинофильма, видеофильма или мультимедийных слайдов.</w:t>
      </w:r>
    </w:p>
    <w:p w:rsidR="0056380D" w:rsidRPr="0056380D" w:rsidRDefault="0056380D" w:rsidP="0056380D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6380D">
        <w:rPr>
          <w:rFonts w:ascii="Times New Roman" w:eastAsia="SimSun" w:hAnsi="Times New Roman" w:cs="Times New Roman"/>
          <w:lang w:eastAsia="ru-RU"/>
        </w:rPr>
        <w:t>Таблица 2.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843"/>
        <w:gridCol w:w="1843"/>
      </w:tblGrid>
      <w:tr w:rsidR="0056380D" w:rsidRPr="0056380D" w:rsidTr="00143C2B">
        <w:tc>
          <w:tcPr>
            <w:tcW w:w="6521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Единица</w:t>
            </w: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380D">
              <w:rPr>
                <w:rFonts w:ascii="Times New Roman" w:eastAsia="SimSun" w:hAnsi="Times New Roman" w:cs="Times New Roman"/>
                <w:lang w:eastAsia="ru-RU"/>
              </w:rPr>
              <w:t>измерения</w:t>
            </w:r>
            <w:proofErr w:type="gramEnd"/>
          </w:p>
        </w:tc>
        <w:tc>
          <w:tcPr>
            <w:tcW w:w="1843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56380D" w:rsidRPr="0056380D" w:rsidTr="00143C2B">
        <w:tc>
          <w:tcPr>
            <w:tcW w:w="6521" w:type="dxa"/>
          </w:tcPr>
          <w:p w:rsidR="0056380D" w:rsidRPr="0056380D" w:rsidRDefault="0056380D" w:rsidP="0056380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b/>
                <w:lang w:eastAsia="ru-RU"/>
              </w:rPr>
              <w:t>Оборудование и технические средства обучения</w:t>
            </w:r>
          </w:p>
          <w:p w:rsidR="0056380D" w:rsidRPr="0056380D" w:rsidRDefault="0056380D" w:rsidP="0056380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Монитор, телевизор</w:t>
            </w:r>
          </w:p>
        </w:tc>
        <w:tc>
          <w:tcPr>
            <w:tcW w:w="1843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380D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6380D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</w:tc>
        <w:tc>
          <w:tcPr>
            <w:tcW w:w="1843" w:type="dxa"/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</w:tr>
      <w:tr w:rsidR="0056380D" w:rsidRPr="0056380D" w:rsidTr="00143C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D" w:rsidRPr="0056380D" w:rsidRDefault="0056380D" w:rsidP="0056380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b/>
                <w:lang w:eastAsia="ru-RU"/>
              </w:rPr>
              <w:t>Психофизиологические основы деятельности водителя</w:t>
            </w:r>
          </w:p>
          <w:p w:rsidR="0056380D" w:rsidRPr="0056380D" w:rsidRDefault="0056380D" w:rsidP="0056380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Психофизиологические особенности деятельности водителя</w:t>
            </w:r>
          </w:p>
          <w:p w:rsidR="0056380D" w:rsidRPr="0056380D" w:rsidRDefault="0056380D" w:rsidP="0056380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56380D" w:rsidRPr="0056380D" w:rsidRDefault="0056380D" w:rsidP="0056380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Конфликтные ситуации в дорожном движении</w:t>
            </w:r>
          </w:p>
          <w:p w:rsidR="0056380D" w:rsidRPr="0056380D" w:rsidRDefault="0056380D" w:rsidP="0056380D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Факторы риска при вождении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6380D">
              <w:rPr>
                <w:rFonts w:ascii="Times New Roman" w:eastAsia="SimSun" w:hAnsi="Times New Roman" w:cs="Times New Roman"/>
                <w:lang w:eastAsia="ru-RU"/>
              </w:rPr>
              <w:t>Электронный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6380D" w:rsidRPr="0056380D" w:rsidRDefault="0056380D" w:rsidP="005638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56380D" w:rsidRPr="0056380D" w:rsidRDefault="0056380D" w:rsidP="0056380D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</w:p>
    <w:p w:rsidR="0056380D" w:rsidRPr="0056380D" w:rsidRDefault="0056380D" w:rsidP="0056380D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6380D">
        <w:rPr>
          <w:rFonts w:ascii="Times New Roman" w:eastAsia="SimSun" w:hAnsi="Times New Roman" w:cs="Times New Roman"/>
          <w:b/>
          <w:lang w:eastAsia="ru-RU"/>
        </w:rPr>
        <w:t>5. Литература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6380D">
        <w:rPr>
          <w:rFonts w:ascii="Times New Roman" w:eastAsia="Calibri" w:hAnsi="Times New Roman" w:cs="Times New Roman"/>
          <w:lang w:eastAsia="ru-RU"/>
        </w:rPr>
        <w:t>1.  Крысько В.Г. Социальная психология. -М: Омега-Л, 2004 г.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6380D">
        <w:rPr>
          <w:rFonts w:ascii="Times New Roman" w:eastAsia="Calibri" w:hAnsi="Times New Roman" w:cs="Times New Roman"/>
          <w:lang w:eastAsia="ru-RU"/>
        </w:rPr>
        <w:t xml:space="preserve">2. </w:t>
      </w:r>
      <w:proofErr w:type="spellStart"/>
      <w:r w:rsidRPr="0056380D">
        <w:rPr>
          <w:rFonts w:ascii="Times New Roman" w:eastAsia="Calibri" w:hAnsi="Times New Roman" w:cs="Times New Roman"/>
          <w:lang w:eastAsia="ru-RU"/>
        </w:rPr>
        <w:t>Тудупова</w:t>
      </w:r>
      <w:proofErr w:type="spellEnd"/>
      <w:r w:rsidRPr="0056380D">
        <w:rPr>
          <w:rFonts w:ascii="Times New Roman" w:eastAsia="Calibri" w:hAnsi="Times New Roman" w:cs="Times New Roman"/>
          <w:lang w:eastAsia="ru-RU"/>
        </w:rPr>
        <w:t xml:space="preserve"> Т.Ц. Введение в профессию </w:t>
      </w:r>
      <w:proofErr w:type="gramStart"/>
      <w:r w:rsidRPr="0056380D">
        <w:rPr>
          <w:rFonts w:ascii="Times New Roman" w:eastAsia="Calibri" w:hAnsi="Times New Roman" w:cs="Times New Roman"/>
          <w:lang w:eastAsia="ru-RU"/>
        </w:rPr>
        <w:t>психолога.-</w:t>
      </w:r>
      <w:proofErr w:type="gramEnd"/>
      <w:r w:rsidRPr="0056380D">
        <w:rPr>
          <w:rFonts w:ascii="Times New Roman" w:eastAsia="Calibri" w:hAnsi="Times New Roman" w:cs="Times New Roman"/>
          <w:lang w:eastAsia="ru-RU"/>
        </w:rPr>
        <w:t xml:space="preserve"> Улан-Удэ: Издательство БГУ, 2005 г.</w:t>
      </w:r>
    </w:p>
    <w:p w:rsidR="0056380D" w:rsidRPr="0056380D" w:rsidRDefault="0056380D" w:rsidP="00563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6380D">
        <w:rPr>
          <w:rFonts w:ascii="Times New Roman" w:eastAsia="Calibri" w:hAnsi="Times New Roman" w:cs="Times New Roman"/>
          <w:lang w:eastAsia="ru-RU"/>
        </w:rPr>
        <w:t xml:space="preserve">3.  Альберт Эллис. Не давите мне на </w:t>
      </w:r>
      <w:proofErr w:type="gramStart"/>
      <w:r w:rsidRPr="0056380D">
        <w:rPr>
          <w:rFonts w:ascii="Times New Roman" w:eastAsia="Calibri" w:hAnsi="Times New Roman" w:cs="Times New Roman"/>
          <w:lang w:eastAsia="ru-RU"/>
        </w:rPr>
        <w:t>психику!-</w:t>
      </w:r>
      <w:proofErr w:type="gramEnd"/>
      <w:r w:rsidRPr="0056380D">
        <w:rPr>
          <w:rFonts w:ascii="Times New Roman" w:eastAsia="Calibri" w:hAnsi="Times New Roman" w:cs="Times New Roman"/>
          <w:lang w:eastAsia="ru-RU"/>
        </w:rPr>
        <w:t xml:space="preserve"> СПб: Питер Пресс, 1997 г. </w:t>
      </w:r>
    </w:p>
    <w:p w:rsidR="0098711F" w:rsidRPr="0056380D" w:rsidRDefault="0056380D" w:rsidP="0056380D">
      <w:pPr>
        <w:ind w:left="-851"/>
        <w:rPr>
          <w:rFonts w:ascii="Times New Roman" w:hAnsi="Times New Roman" w:cs="Times New Roman"/>
        </w:rPr>
      </w:pPr>
      <w:r>
        <w:rPr>
          <w:rFonts w:ascii="Calibri" w:eastAsia="Calibri" w:hAnsi="Calibri" w:cs="Times New Roman"/>
          <w:lang w:eastAsia="ru-RU"/>
        </w:rPr>
        <w:t xml:space="preserve">                 </w:t>
      </w:r>
      <w:r w:rsidRPr="0056380D">
        <w:rPr>
          <w:rFonts w:ascii="Calibri" w:eastAsia="Calibri" w:hAnsi="Calibri" w:cs="Times New Roman"/>
          <w:lang w:eastAsia="ru-RU"/>
        </w:rPr>
        <w:t xml:space="preserve">4. </w:t>
      </w:r>
      <w:r w:rsidRPr="0056380D">
        <w:rPr>
          <w:rFonts w:ascii="Times New Roman" w:eastAsia="Calibri" w:hAnsi="Times New Roman" w:cs="Times New Roman"/>
          <w:lang w:eastAsia="ru-RU"/>
        </w:rPr>
        <w:t>Рубинштейн С.Л. Основы общей психологии. -СПб: Питер, 2007 г.</w:t>
      </w:r>
    </w:p>
    <w:sectPr w:rsidR="0098711F" w:rsidRPr="0056380D" w:rsidSect="005638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74"/>
    <w:rsid w:val="0056380D"/>
    <w:rsid w:val="0098711F"/>
    <w:rsid w:val="00B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026C-9228-497B-B2A1-BBB0E7ED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80D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2024-11-28T06:03:00Z</dcterms:created>
  <dcterms:modified xsi:type="dcterms:W3CDTF">2024-11-28T06:04:00Z</dcterms:modified>
</cp:coreProperties>
</file>